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5023" w14:textId="4D4B85CB" w:rsidR="00597679" w:rsidRPr="00597679" w:rsidRDefault="00597679" w:rsidP="0040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Payer en 3 fois sans frais</w:t>
      </w:r>
    </w:p>
    <w:p w14:paraId="70715CF5" w14:textId="77777777" w:rsidR="00400E92" w:rsidRDefault="00400E92" w:rsidP="0040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654122" w14:textId="5D285C7F" w:rsidR="00597679" w:rsidRPr="00597679" w:rsidRDefault="00597679" w:rsidP="0040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Questions les plus fréquentes</w:t>
      </w:r>
    </w:p>
    <w:p w14:paraId="7D13015E" w14:textId="77777777" w:rsidR="00400E92" w:rsidRDefault="00400E92" w:rsidP="0040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8076D8" w14:textId="0A6FC631" w:rsidR="00597679" w:rsidRDefault="00597679" w:rsidP="0040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Qui est </w:t>
      </w:r>
      <w:proofErr w:type="spellStart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?</w:t>
      </w:r>
    </w:p>
    <w:p w14:paraId="2B3ACDF7" w14:textId="77777777" w:rsidR="00597679" w:rsidRPr="00597679" w:rsidRDefault="00597679" w:rsidP="00400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F8F3C5A" w14:textId="60D3CC96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est un fournisseur de services de paiement suédois. Son rôle est de gérer l’ensemble du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processus de ton paiement.</w:t>
      </w:r>
    </w:p>
    <w:p w14:paraId="1C0F7DA9" w14:textId="51D78A4D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propose des solutions de paiement simples dans plus de 200 000 boutiques en ligne, et plus de 95 millions de clients à travers le monde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ont déjà utilisé ces solutions pour gérer leurs paiements de façon sécurisée.</w:t>
      </w:r>
    </w:p>
    <w:p w14:paraId="1D95F5FA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5481C8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Comment fonctionne le service Payer en 3 fois sans frais ?</w:t>
      </w:r>
    </w:p>
    <w:p w14:paraId="6E3B672D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0390C6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Le service Payer en 3 fois sans frais est un type de crédit permettant d’étaler les coûts de ton achat en 3 versements équivalents.</w:t>
      </w:r>
    </w:p>
    <w:p w14:paraId="4ACF6DF2" w14:textId="0F9C485E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Chaque versement est automatiquement prélevé sur la carte de débit ou de crédit que tu as renseignée lors du paiement. Le premier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versement est prélevé lorsque ta commande est confirmée par </w:t>
      </w:r>
      <w:r w:rsidRPr="00597679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La Boutique de </w:t>
      </w:r>
      <w:proofErr w:type="spellStart"/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N</w:t>
      </w:r>
      <w:r w:rsidRPr="00597679">
        <w:rPr>
          <w:rFonts w:ascii="Times New Roman" w:hAnsi="Times New Roman" w:cs="Times New Roman"/>
          <w:color w:val="FF0000"/>
          <w:kern w:val="0"/>
          <w:sz w:val="24"/>
          <w:szCs w:val="24"/>
        </w:rPr>
        <w:t>ati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, et les second et troisième versements sont respectivement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programmés 30 et 60 jours plus tard.</w:t>
      </w:r>
    </w:p>
    <w:p w14:paraId="12B9C119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Tu as également la possibilité de contrôler ton calendrier de paiement dans </w:t>
      </w:r>
      <w:r w:rsidRPr="00597679">
        <w:rPr>
          <w:rFonts w:ascii="Times New Roman" w:hAnsi="Times New Roman" w:cs="Times New Roman"/>
          <w:color w:val="1154CE"/>
          <w:kern w:val="0"/>
          <w:sz w:val="24"/>
          <w:szCs w:val="24"/>
        </w:rPr>
        <w:t xml:space="preserve">l’application </w:t>
      </w:r>
      <w:proofErr w:type="spellStart"/>
      <w:r w:rsidRPr="00597679">
        <w:rPr>
          <w:rFonts w:ascii="Times New Roman" w:hAnsi="Times New Roman" w:cs="Times New Roman"/>
          <w:color w:val="1154CE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7F9FFA7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3189EF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Suis-je éligible au service Payer en 3 fois sans frais ?</w:t>
      </w:r>
    </w:p>
    <w:p w14:paraId="6ADD38D9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DD9C5E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Pour utiliser le service Payer en 3 fois sans frais, tu dois être âgé de 18 ans au minimum. </w:t>
      </w:r>
    </w:p>
    <w:p w14:paraId="3ECAD16D" w14:textId="29D23F68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Cette option est très populaire, mais il est à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noter qu’elle est proposée sous réserve de ta situation financière.</w:t>
      </w:r>
    </w:p>
    <w:p w14:paraId="386A7EE6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D1220F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Comment augmenter mes chances d’être éligible au service Payer en 3 fois sans frais ?</w:t>
      </w:r>
    </w:p>
    <w:p w14:paraId="6A942D4B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7E427E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offre un service unique et basé sur un certain nombre de facteurs, tels que le montant de la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commande, l’historique des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commandes et la disponibilité des articles. Si tu es âgé de 18 ans ou plus, tu peux améliorer tes chances de profiter du service Payer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en 3 fois sans frais en indiquant ton nom et adresse complets, et en utilisant ton adresse de facturation enregistrée comme adresse de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livraison. Toutes les commandes font l’objet d’une évaluation individuelle. Ainsi, le fait d’avoir déjà bénéficié du service Payer en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 fois sans frais ne garantit pas que tu pourras l’utiliser à chaque commande. </w:t>
      </w:r>
    </w:p>
    <w:p w14:paraId="27E76488" w14:textId="1B523BDA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De même, si ta demande est rejetée, cela ne signifie pas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qu’elle sera également rejetée pour d’autres commandes.</w:t>
      </w:r>
    </w:p>
    <w:p w14:paraId="66B4BA22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0875EB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Que dois-je fournir lorsque je réalise un achat ?</w:t>
      </w:r>
    </w:p>
    <w:p w14:paraId="76B9640D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0FE5A8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Si tu souhaites réaliser un achat avec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en profitant du service Payer en 3 fois sans frais, tu dois fournir ton numéro de téléphone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mobile, ton adresse </w:t>
      </w:r>
      <w:proofErr w:type="gram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e-mail</w:t>
      </w:r>
      <w:proofErr w:type="gram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, ton adresse de facturation actuelle, ta date et ton lieu de naissance ainsi qu’une carte de débit ou de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crédit.</w:t>
      </w:r>
    </w:p>
    <w:p w14:paraId="6A4E3FC4" w14:textId="003227EB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 numéro de téléphone est demandé pour le cas où nous devrions te contacter. Toutes les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ommunications seront effectuées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par le biais de ton adresse </w:t>
      </w:r>
      <w:proofErr w:type="gram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e-mail</w:t>
      </w:r>
      <w:proofErr w:type="gram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. Il est très important de fournir des informations exactes, car tu risquerais sinon de ne pas recevoir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ton calendrier de paiement ainsi que les actualités concernant ta commande.</w:t>
      </w:r>
    </w:p>
    <w:p w14:paraId="6151826C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F134D8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Allez-vous effectuer une vérification de solvabilité ?</w:t>
      </w:r>
    </w:p>
    <w:p w14:paraId="5CD3290F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179A52" w14:textId="0B9C4B95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est susceptible de réaliser une vérification superficielle, sans aucun effet sur ta notation de crédit. Cette vérification est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uniquement visible par toi-même et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; les autres créanciers n’y ont pas accès.</w:t>
      </w:r>
    </w:p>
    <w:p w14:paraId="22F737B6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C8743F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CD180E8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73A0F2C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8812EE" w14:textId="1C4B138F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Pourquoi ne m’a-t-on pas proposé le service Payer en 3 fois sans frais ?</w:t>
      </w:r>
    </w:p>
    <w:p w14:paraId="6B53BA5C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92374DB" w14:textId="0942F8CB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Cette option est très populaire, mais il est à noter qu’elle n’est pas systématiquement proposée à tous. Elle est automatiquement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générée par des algorithmes qui tiennent compte d’un certain nombre de facteurs, tels que les informations sur l’adresse, le titulaire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de la carte, le montant de la commande, la boutique en ligne, l’historique de la commande précédente ainsi que la disponibilité des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articles.</w:t>
      </w:r>
    </w:p>
    <w:p w14:paraId="2233D2C8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46CE6D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Comment fonctionnent les versements avec </w:t>
      </w:r>
      <w:proofErr w:type="spellStart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?</w:t>
      </w:r>
    </w:p>
    <w:p w14:paraId="1D358119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2ABB2C" w14:textId="6D716E94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Les versements associés au service Payer en 3 fois sans frais sont automatiquement prélevés sur la carte de débit ou de crédit que tu as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renseignée lors du paiement. Le premier versement est prélevé lorsque ta commande est confirmée, puis les second et troisième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versements sont respectivement programmés 30 et 60 jours plus tard. Tu as également la possibilité de contrôler ton calendrier de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paiement dans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8FBEBBE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5B78A6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Que se passe-t-il si j’annule ou retourne ma commande ?</w:t>
      </w:r>
    </w:p>
    <w:p w14:paraId="5D28401E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2F3E2C7" w14:textId="7FAAC0AF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Dès que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La Boutique de </w:t>
      </w:r>
      <w:proofErr w:type="spellStart"/>
      <w:r>
        <w:rPr>
          <w:rFonts w:ascii="Times New Roman" w:hAnsi="Times New Roman" w:cs="Times New Roman"/>
          <w:color w:val="FF0000"/>
          <w:kern w:val="0"/>
          <w:sz w:val="24"/>
          <w:szCs w:val="24"/>
        </w:rPr>
        <w:t>Nati</w:t>
      </w:r>
      <w:proofErr w:type="spellEnd"/>
      <w:r w:rsidRPr="00597679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aura accepté ton annulation ou ton retour,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annulera tous les futurs paiements programmés et remboursera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tout montant dû. Cela sera instantanément visible 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6A5C524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4F9834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Que se passe-t-il si je ne règle pas ma commande ?</w:t>
      </w:r>
    </w:p>
    <w:p w14:paraId="0D94456A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D706826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tentera automatiquement de prélever la somme due associée à ton achat avec le service Payer en 3 fois sans frais chez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La Boutique de </w:t>
      </w:r>
      <w:proofErr w:type="spellStart"/>
      <w:r w:rsidRP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>Nati</w:t>
      </w:r>
      <w:proofErr w:type="spellEnd"/>
      <w:r w:rsidRP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sur la carte de débit ou de crédit que tu as renseignée lors du paiement. Si nous ne sommes pas en mesure de prélever ton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paiement à la date d’échéance programmée, nous renouvellerons notre tentative automatiquement deux jours plus tard. Si cette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dernière tentative échoue,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t’enverra un relevé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pour la totalité du montant dû, avec une échéance 15 jours plus tard.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t’informera de l’échéance d’un paiement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deux jours avant de tenter de le prélever. </w:t>
      </w:r>
    </w:p>
    <w:p w14:paraId="1C92E2E3" w14:textId="275044E9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Tu as également la possibilité de suivre la date d’échéance 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9C03AE3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Si tu manques un paiement, tu peux être soumis à des frais de paiement tardif et te trouver en défaut de paiement, avec pour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conséquence de ne plus pouvoir utiliser les services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à l’avenir. </w:t>
      </w:r>
    </w:p>
    <w:p w14:paraId="006BE4C9" w14:textId="5A0A1F5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peut continuer à essayer de prélever les montants échus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et dus à des dates d’échéance ultérieures, ou te facturer séparément pour le total impayé. Si tu ne paies pas ton achat,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peut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faire appel à une société de recouvrement de créances externe. Cette solution est cependant utilisée en dernier recours. Pour plus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d’informations sur les frais de paiement tardif, consulte klarna.com/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fr.</w:t>
      </w:r>
      <w:proofErr w:type="spellEnd"/>
    </w:p>
    <w:p w14:paraId="16745BF1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3492A4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On m’a invité(e) à me rendre sur le site </w:t>
      </w:r>
      <w:proofErr w:type="spellStart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 Est-ce exact ?</w:t>
      </w:r>
    </w:p>
    <w:p w14:paraId="2C457115" w14:textId="77777777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F47806" w14:textId="0A0A4ED0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Tu peux afficher l’ensemble de tes paiements avec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et ton calendrier de paiement 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ou en te connectant sur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klarna.com/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fr.</w:t>
      </w:r>
      <w:proofErr w:type="spellEnd"/>
    </w:p>
    <w:p w14:paraId="2D8BE962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AD7A90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Mes informations de paiement sont-elles en sécurité ?</w:t>
      </w:r>
    </w:p>
    <w:p w14:paraId="6CE3B2C9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DF492D" w14:textId="0AF6A36E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traite les informations de paiement de façon sécurisée. Aucune donnée de carte n’est transmise à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00E92" w:rsidRP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La Boutique de </w:t>
      </w:r>
      <w:proofErr w:type="spellStart"/>
      <w:r w:rsidR="00400E92" w:rsidRP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>Nati</w:t>
      </w:r>
      <w:proofErr w:type="spellEnd"/>
      <w:r w:rsidR="00400E92" w:rsidRP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ou détenue par ce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marchand. L’ensemble des transactions se déroule par le biais de connexions sécurisées grâce à l’application des derniers protocoles de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sécurité standard du secteur.</w:t>
      </w:r>
    </w:p>
    <w:p w14:paraId="19BCDC35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0702F7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Puis-je payer avant la date d’échéance ?</w:t>
      </w:r>
    </w:p>
    <w:p w14:paraId="6CBC73F0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097960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Oui. Il te suffit de te rendre sur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ou de te connecter sur le site Klarna.com/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fr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pour payer en avance.</w:t>
      </w:r>
    </w:p>
    <w:p w14:paraId="49142ED9" w14:textId="77777777" w:rsidR="00400E92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6F5BA3" w14:textId="77777777" w:rsidR="00400E92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F743C4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8221D5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Avez-vous reçu mon paiement ?</w:t>
      </w:r>
    </w:p>
    <w:p w14:paraId="0BE61140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31C130" w14:textId="6F8E885E" w:rsidR="00597679" w:rsidRP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t’informera par le biais d’un </w:t>
      </w:r>
      <w:proofErr w:type="gram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e-mail</w:t>
      </w:r>
      <w:proofErr w:type="gram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et d’une notification push 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lorsqu’un paiement arrivera à échéance ou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aura bien été prélevé, ou dans le cas peu probable où ton paiement aurait échoué. Si un paiement a été prélevé mais que tu n’as pas reçu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 confirmation, tu peux consulter le statut de ta commande et de tes versements 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ou en te connectant au site</w:t>
      </w:r>
    </w:p>
    <w:p w14:paraId="7BCD2BDF" w14:textId="03A33485" w:rsid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hyperlink r:id="rId5" w:history="1">
        <w:r w:rsidRPr="006558C7">
          <w:rPr>
            <w:rStyle w:val="Lienhypertexte"/>
            <w:rFonts w:ascii="Times New Roman" w:hAnsi="Times New Roman" w:cs="Times New Roman"/>
            <w:kern w:val="0"/>
            <w:sz w:val="24"/>
            <w:szCs w:val="24"/>
          </w:rPr>
          <w:t>www.klarna.com/fr</w:t>
        </w:r>
      </w:hyperlink>
      <w:r w:rsidR="00597679"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33E0C2A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18F743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Que devient mon premier relevé lorsque je renvoie un/des article(s) ?</w:t>
      </w:r>
    </w:p>
    <w:p w14:paraId="70C741AF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9E5D56" w14:textId="34EA6E7B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Une fois que </w:t>
      </w:r>
      <w:r w:rsid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La Boutique de </w:t>
      </w:r>
      <w:proofErr w:type="spellStart"/>
      <w:r w:rsid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>Nati</w:t>
      </w:r>
      <w:proofErr w:type="spellEnd"/>
      <w:r w:rsidRPr="00597679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reçu la commande (partiellement ou entièrement) retournée, et que tu en as reçu la confirmation,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t’envoie un relevé actualisé avec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un calendrier de paiement ajusté dans le cas où le retour est partiel. En cas de retour complet, nous te remboursons les versements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prélevés et annulons les éventuels versements futurs programmés. Tu as également la possibilité de contrôler le statut de ta commande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921671F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6F5659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J’ai reçu un relevé alors que je n’ai pas encore reçu mes articles.</w:t>
      </w:r>
    </w:p>
    <w:p w14:paraId="77D54A3E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68990B9" w14:textId="79D6FF64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Si tu n’as pas reçu tes articles, contacte </w:t>
      </w:r>
      <w:r w:rsid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La Boutique de </w:t>
      </w:r>
      <w:proofErr w:type="spellStart"/>
      <w:r w:rsid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>Nati</w:t>
      </w:r>
      <w:proofErr w:type="spellEnd"/>
      <w:r w:rsidR="00400E92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pour savoir où en sont ta commande et sa livraison. Tu peux également contacter le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1154CD"/>
          <w:kern w:val="0"/>
          <w:sz w:val="24"/>
          <w:szCs w:val="24"/>
        </w:rPr>
        <w:t xml:space="preserve">service client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afin de reporter la date d’échéance de ton règlement ou mettre la commande en attente 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en attendant que les articles arrivent.</w:t>
      </w:r>
    </w:p>
    <w:p w14:paraId="3FB6C24F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81BCAF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J’ai annulé ma commande. Dans combien de temps vais-je être remboursé ?</w:t>
      </w:r>
    </w:p>
    <w:p w14:paraId="507B9016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A30573F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Dès que la boutique aura enregistré ton annulation ou ton retour, le remboursement sera traité sous 5 jours ouvrables.</w:t>
      </w:r>
    </w:p>
    <w:p w14:paraId="316BCC13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8FE547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J’ai demandé un remboursement. Comment va-t-il être traité ?</w:t>
      </w:r>
    </w:p>
    <w:p w14:paraId="5BDB7CF2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5BA304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Les remboursements sont émis sur la carte de débit ou de crédit que tu as renseignée lors du paiement.</w:t>
      </w:r>
    </w:p>
    <w:p w14:paraId="7374CB30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89C292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Je n’ai pas reçu </w:t>
      </w:r>
      <w:proofErr w:type="gramStart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l’e-mail</w:t>
      </w:r>
      <w:proofErr w:type="gramEnd"/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contenant les informations relatives à mon paiement/relevé.</w:t>
      </w:r>
    </w:p>
    <w:p w14:paraId="46287731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2BA8534" w14:textId="19715D48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Tu peux te connecter à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ou sur www.klarna.com/fr, pour retrouver toutes les informations relatives à tes commandes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etton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calendrier de paiement.</w:t>
      </w:r>
    </w:p>
    <w:p w14:paraId="0111220F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9512A7" w14:textId="77777777" w:rsidR="00597679" w:rsidRDefault="00597679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767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J’ai une autre question sur le paiement, comment puis-je vous contacter ?</w:t>
      </w:r>
    </w:p>
    <w:p w14:paraId="005785F3" w14:textId="77777777" w:rsidR="00400E92" w:rsidRPr="00597679" w:rsidRDefault="00400E92" w:rsidP="005976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6DE5E03" w14:textId="637B40BF" w:rsidR="007B1BEE" w:rsidRPr="00597679" w:rsidRDefault="00597679" w:rsidP="00400E9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Rends-toi sur la </w:t>
      </w:r>
      <w:r w:rsidRPr="00597679">
        <w:rPr>
          <w:rFonts w:ascii="Times New Roman" w:hAnsi="Times New Roman" w:cs="Times New Roman"/>
          <w:color w:val="1154CD"/>
          <w:kern w:val="0"/>
          <w:sz w:val="24"/>
          <w:szCs w:val="24"/>
        </w:rPr>
        <w:t xml:space="preserve">page du service client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dans l’application </w:t>
      </w:r>
      <w:proofErr w:type="spellStart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Klarna</w:t>
      </w:r>
      <w:proofErr w:type="spellEnd"/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pour retrouver une liste complète de FAQ, le chat en direct ainsi que des</w:t>
      </w:r>
      <w:r w:rsidR="00400E9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7679">
        <w:rPr>
          <w:rFonts w:ascii="Times New Roman" w:hAnsi="Times New Roman" w:cs="Times New Roman"/>
          <w:color w:val="000000"/>
          <w:kern w:val="0"/>
          <w:sz w:val="24"/>
          <w:szCs w:val="24"/>
        </w:rPr>
        <w:t>coordonnées téléphoniques.</w:t>
      </w:r>
    </w:p>
    <w:sectPr w:rsidR="007B1BEE" w:rsidRPr="00597679" w:rsidSect="00597679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81D1C"/>
    <w:multiLevelType w:val="hybridMultilevel"/>
    <w:tmpl w:val="F906E1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79"/>
    <w:rsid w:val="00400E92"/>
    <w:rsid w:val="00597679"/>
    <w:rsid w:val="007B1BEE"/>
    <w:rsid w:val="00966A7E"/>
    <w:rsid w:val="00A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637D"/>
  <w15:chartTrackingRefBased/>
  <w15:docId w15:val="{7C73FC0A-16D3-4AD0-AEC3-69E2D787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6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0E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rna.com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LEPONT</dc:creator>
  <cp:keywords/>
  <dc:description/>
  <cp:lastModifiedBy>Sandra LEPONT</cp:lastModifiedBy>
  <cp:revision>1</cp:revision>
  <dcterms:created xsi:type="dcterms:W3CDTF">2023-04-27T07:55:00Z</dcterms:created>
  <dcterms:modified xsi:type="dcterms:W3CDTF">2023-04-27T08:09:00Z</dcterms:modified>
</cp:coreProperties>
</file>